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center" w:tblpY="381"/>
        <w:tblW w:w="9825" w:type="dxa"/>
        <w:tblBorders>
          <w:bottom w:val="thinThickSmallGap" w:sz="18" w:space="0" w:color="auto"/>
        </w:tblBorders>
        <w:tblLayout w:type="fixed"/>
        <w:tblCellMar>
          <w:left w:w="70" w:type="dxa"/>
          <w:right w:w="70" w:type="dxa"/>
        </w:tblCellMar>
        <w:tblLook w:val="04A0"/>
      </w:tblPr>
      <w:tblGrid>
        <w:gridCol w:w="4046"/>
        <w:gridCol w:w="1493"/>
        <w:gridCol w:w="4286"/>
      </w:tblGrid>
      <w:tr w:rsidR="001E18B8" w:rsidRPr="006A368E" w:rsidTr="00BF4AE8">
        <w:trPr>
          <w:cantSplit/>
          <w:trHeight w:val="851"/>
        </w:trPr>
        <w:tc>
          <w:tcPr>
            <w:tcW w:w="4044" w:type="dxa"/>
            <w:tcBorders>
              <w:top w:val="nil"/>
              <w:left w:val="nil"/>
              <w:bottom w:val="nil"/>
              <w:right w:val="nil"/>
            </w:tcBorders>
            <w:vAlign w:val="center"/>
            <w:hideMark/>
          </w:tcPr>
          <w:p w:rsidR="001E18B8" w:rsidRPr="006A368E" w:rsidRDefault="001E18B8" w:rsidP="00BF4AE8">
            <w:pPr>
              <w:spacing w:before="120"/>
              <w:jc w:val="center"/>
              <w:rPr>
                <w:rFonts w:ascii="Tahoma" w:hAnsi="Tahoma" w:cs="Tahoma"/>
                <w:b/>
                <w:sz w:val="20"/>
                <w:szCs w:val="20"/>
                <w:lang w:val="kk-KZ"/>
              </w:rPr>
            </w:pPr>
            <w:r w:rsidRPr="006A368E">
              <w:rPr>
                <w:rFonts w:ascii="Tahoma" w:hAnsi="Tahoma" w:cs="Tahoma"/>
                <w:b/>
                <w:sz w:val="20"/>
                <w:szCs w:val="20"/>
                <w:lang w:val="kk-KZ"/>
              </w:rPr>
              <w:t xml:space="preserve">С.Ж.АСФЕНДИЯРОВ АТЫНДАҒЫ ҚАЗАҚ ҰЛТТЫҚ МЕДИЦИНА УНИВЕРСИТЕТІ </w:t>
            </w:r>
          </w:p>
        </w:tc>
        <w:tc>
          <w:tcPr>
            <w:tcW w:w="1493" w:type="dxa"/>
            <w:tcBorders>
              <w:top w:val="nil"/>
              <w:left w:val="nil"/>
              <w:bottom w:val="nil"/>
              <w:right w:val="nil"/>
            </w:tcBorders>
            <w:vAlign w:val="center"/>
            <w:hideMark/>
          </w:tcPr>
          <w:p w:rsidR="001E18B8" w:rsidRPr="006A368E" w:rsidRDefault="001E18B8" w:rsidP="00BF4AE8">
            <w:pPr>
              <w:jc w:val="center"/>
              <w:rPr>
                <w:rFonts w:ascii="Tahoma" w:hAnsi="Tahoma" w:cs="Tahoma"/>
                <w:sz w:val="20"/>
                <w:szCs w:val="20"/>
              </w:rPr>
            </w:pPr>
            <w:r w:rsidRPr="006A368E">
              <w:rPr>
                <w:noProof/>
                <w:sz w:val="20"/>
                <w:szCs w:val="20"/>
              </w:rPr>
              <w:drawing>
                <wp:anchor distT="0" distB="0" distL="114300" distR="114300" simplePos="0" relativeHeight="251659264" behindDoc="0" locked="0" layoutInCell="1" allowOverlap="1">
                  <wp:simplePos x="0" y="0"/>
                  <wp:positionH relativeFrom="column">
                    <wp:posOffset>152400</wp:posOffset>
                  </wp:positionH>
                  <wp:positionV relativeFrom="paragraph">
                    <wp:posOffset>35560</wp:posOffset>
                  </wp:positionV>
                  <wp:extent cx="550545" cy="385445"/>
                  <wp:effectExtent l="19050" t="0" r="1905" b="0"/>
                  <wp:wrapNone/>
                  <wp:docPr id="1" name="Рисунок 20" descr="logo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logo_fin"/>
                          <pic:cNvPicPr>
                            <a:picLocks noChangeAspect="1" noChangeArrowheads="1"/>
                          </pic:cNvPicPr>
                        </pic:nvPicPr>
                        <pic:blipFill>
                          <a:blip r:embed="rId4" cstate="print"/>
                          <a:srcRect l="-1057" r="56750"/>
                          <a:stretch>
                            <a:fillRect/>
                          </a:stretch>
                        </pic:blipFill>
                        <pic:spPr bwMode="auto">
                          <a:xfrm>
                            <a:off x="0" y="0"/>
                            <a:ext cx="550545" cy="385445"/>
                          </a:xfrm>
                          <a:prstGeom prst="rect">
                            <a:avLst/>
                          </a:prstGeom>
                          <a:noFill/>
                        </pic:spPr>
                      </pic:pic>
                    </a:graphicData>
                  </a:graphic>
                </wp:anchor>
              </w:drawing>
            </w:r>
          </w:p>
        </w:tc>
        <w:tc>
          <w:tcPr>
            <w:tcW w:w="4285" w:type="dxa"/>
            <w:tcBorders>
              <w:top w:val="nil"/>
              <w:left w:val="nil"/>
              <w:bottom w:val="nil"/>
              <w:right w:val="nil"/>
            </w:tcBorders>
            <w:vAlign w:val="center"/>
            <w:hideMark/>
          </w:tcPr>
          <w:p w:rsidR="001E18B8" w:rsidRPr="006A368E" w:rsidRDefault="001E18B8" w:rsidP="00BF4AE8">
            <w:pPr>
              <w:spacing w:before="120"/>
              <w:jc w:val="center"/>
              <w:rPr>
                <w:rFonts w:ascii="Tahoma" w:hAnsi="Tahoma" w:cs="Tahoma"/>
                <w:b/>
                <w:sz w:val="20"/>
                <w:szCs w:val="20"/>
              </w:rPr>
            </w:pPr>
            <w:r w:rsidRPr="006A368E">
              <w:rPr>
                <w:rFonts w:ascii="Tahoma" w:hAnsi="Tahoma" w:cs="Tahoma"/>
                <w:b/>
                <w:sz w:val="20"/>
                <w:szCs w:val="20"/>
              </w:rPr>
              <w:t>КАЗАХСКИЙ НАЦИОНАЛЬНЫЙ МЕДИЦИНСКИЙ  УНИВЕРСИТЕТ ИМЕНИ  С.Д.АСФЕНДИЯРОВА</w:t>
            </w:r>
          </w:p>
        </w:tc>
      </w:tr>
      <w:tr w:rsidR="001E18B8" w:rsidRPr="006A368E" w:rsidTr="00BF4AE8">
        <w:trPr>
          <w:cantSplit/>
          <w:trHeight w:val="297"/>
        </w:trPr>
        <w:tc>
          <w:tcPr>
            <w:tcW w:w="9822" w:type="dxa"/>
            <w:gridSpan w:val="3"/>
            <w:tcBorders>
              <w:top w:val="nil"/>
              <w:left w:val="nil"/>
              <w:bottom w:val="nil"/>
              <w:right w:val="nil"/>
            </w:tcBorders>
            <w:vAlign w:val="center"/>
            <w:hideMark/>
          </w:tcPr>
          <w:p w:rsidR="001E18B8" w:rsidRPr="006A368E" w:rsidRDefault="001E18B8" w:rsidP="00BF4AE8">
            <w:pPr>
              <w:spacing w:before="120" w:line="240" w:lineRule="auto"/>
              <w:jc w:val="center"/>
              <w:rPr>
                <w:rFonts w:ascii="Tahoma" w:hAnsi="Tahoma" w:cs="Tahoma"/>
                <w:b/>
                <w:sz w:val="20"/>
                <w:szCs w:val="20"/>
                <w:lang w:val="kk-KZ"/>
              </w:rPr>
            </w:pPr>
            <w:r w:rsidRPr="006A368E">
              <w:rPr>
                <w:rFonts w:ascii="Tahoma" w:hAnsi="Tahoma" w:cs="Tahoma"/>
                <w:b/>
                <w:sz w:val="20"/>
                <w:szCs w:val="20"/>
                <w:lang w:val="kk-KZ"/>
              </w:rPr>
              <w:t>РЕСПУБЛИКАЛЫҚ ҒЫЛЫМИ МЕДИЦИНАЛЫҚ КІТАПХАНА</w:t>
            </w:r>
          </w:p>
        </w:tc>
      </w:tr>
      <w:tr w:rsidR="001E18B8" w:rsidRPr="006A368E" w:rsidTr="00BF4AE8">
        <w:trPr>
          <w:cantSplit/>
          <w:trHeight w:val="275"/>
        </w:trPr>
        <w:tc>
          <w:tcPr>
            <w:tcW w:w="9822" w:type="dxa"/>
            <w:gridSpan w:val="3"/>
            <w:tcBorders>
              <w:top w:val="nil"/>
              <w:left w:val="nil"/>
              <w:bottom w:val="thinThickSmallGap" w:sz="18" w:space="0" w:color="auto"/>
              <w:right w:val="nil"/>
            </w:tcBorders>
            <w:vAlign w:val="center"/>
            <w:hideMark/>
          </w:tcPr>
          <w:p w:rsidR="001E18B8" w:rsidRPr="006A368E" w:rsidRDefault="001E18B8" w:rsidP="00380AC2">
            <w:pPr>
              <w:spacing w:before="120" w:line="240" w:lineRule="auto"/>
              <w:jc w:val="center"/>
              <w:rPr>
                <w:rFonts w:ascii="Tahoma" w:hAnsi="Tahoma" w:cs="Tahoma"/>
                <w:b/>
                <w:sz w:val="20"/>
                <w:szCs w:val="20"/>
                <w:lang w:val="kk-KZ"/>
              </w:rPr>
            </w:pPr>
            <w:r w:rsidRPr="006A368E">
              <w:rPr>
                <w:rFonts w:ascii="Tahoma" w:hAnsi="Tahoma" w:cs="Tahoma"/>
                <w:b/>
                <w:sz w:val="20"/>
                <w:szCs w:val="20"/>
                <w:lang w:val="kk-KZ"/>
              </w:rPr>
              <w:t>2013 ЖЫЛДЫҢ ЕСЕБІ</w:t>
            </w:r>
          </w:p>
        </w:tc>
      </w:tr>
    </w:tbl>
    <w:p w:rsidR="001E18B8" w:rsidRPr="00A92639" w:rsidRDefault="001E18B8" w:rsidP="001E18B8">
      <w:pPr>
        <w:jc w:val="center"/>
        <w:rPr>
          <w:b/>
          <w:lang w:val="kk-KZ"/>
        </w:rPr>
      </w:pPr>
    </w:p>
    <w:p w:rsidR="001E18B8" w:rsidRPr="00380AC2" w:rsidRDefault="001E18B8" w:rsidP="001E18B8">
      <w:pPr>
        <w:jc w:val="center"/>
        <w:rPr>
          <w:b/>
          <w:sz w:val="22"/>
          <w:szCs w:val="22"/>
          <w:lang w:val="kk-KZ"/>
        </w:rPr>
      </w:pPr>
      <w:r w:rsidRPr="00380AC2">
        <w:rPr>
          <w:b/>
          <w:sz w:val="22"/>
          <w:szCs w:val="22"/>
          <w:lang w:val="kk-KZ"/>
        </w:rPr>
        <w:t>С.Ж. Асфендияров атындағы ҚазақҰМУ РМК Республикалық ғылыми медициналық кітапханасының қаржы бағдарламасы орындалу барысының  2013 жылдың есебі</w:t>
      </w:r>
    </w:p>
    <w:p w:rsidR="001E18B8" w:rsidRPr="00380AC2" w:rsidRDefault="001E18B8" w:rsidP="001E18B8">
      <w:pPr>
        <w:rPr>
          <w:sz w:val="22"/>
          <w:szCs w:val="22"/>
          <w:lang w:val="kk-KZ"/>
        </w:rPr>
      </w:pPr>
    </w:p>
    <w:p w:rsidR="001E18B8" w:rsidRPr="00380AC2" w:rsidRDefault="001E18B8" w:rsidP="001E18B8">
      <w:pPr>
        <w:rPr>
          <w:sz w:val="22"/>
          <w:szCs w:val="22"/>
          <w:lang w:val="kk-KZ"/>
        </w:rPr>
      </w:pPr>
      <w:r w:rsidRPr="00380AC2">
        <w:rPr>
          <w:sz w:val="22"/>
          <w:szCs w:val="22"/>
          <w:lang w:val="kk-KZ"/>
        </w:rPr>
        <w:t>Бағдарлама әкімшілігі                                       ҚР Денсаулық сақтау министрлігі</w:t>
      </w:r>
    </w:p>
    <w:p w:rsidR="001E18B8" w:rsidRPr="00380AC2" w:rsidRDefault="001E18B8" w:rsidP="001E18B8">
      <w:pPr>
        <w:rPr>
          <w:sz w:val="22"/>
          <w:szCs w:val="22"/>
          <w:lang w:val="kk-KZ"/>
        </w:rPr>
      </w:pPr>
      <w:r w:rsidRPr="00380AC2">
        <w:rPr>
          <w:sz w:val="22"/>
          <w:szCs w:val="22"/>
          <w:lang w:val="kk-KZ"/>
        </w:rPr>
        <w:t>Бағдарламаның аты                                           Денсаулық сақтау саласын қолжетімді</w:t>
      </w:r>
    </w:p>
    <w:p w:rsidR="001E18B8" w:rsidRPr="00380AC2" w:rsidRDefault="001E18B8" w:rsidP="001E18B8">
      <w:pPr>
        <w:rPr>
          <w:sz w:val="22"/>
          <w:szCs w:val="22"/>
          <w:lang w:val="kk-KZ"/>
        </w:rPr>
      </w:pPr>
      <w:r w:rsidRPr="00380AC2">
        <w:rPr>
          <w:sz w:val="22"/>
          <w:szCs w:val="22"/>
          <w:lang w:val="kk-KZ"/>
        </w:rPr>
        <w:t xml:space="preserve">                                                                          ақпаратпен қамтамасыз ету      </w:t>
      </w:r>
    </w:p>
    <w:p w:rsidR="001E18B8" w:rsidRPr="00380AC2" w:rsidRDefault="001E18B8" w:rsidP="001E18B8">
      <w:pPr>
        <w:rPr>
          <w:sz w:val="22"/>
          <w:szCs w:val="22"/>
          <w:lang w:val="kk-KZ"/>
        </w:rPr>
      </w:pPr>
      <w:r w:rsidRPr="00380AC2">
        <w:rPr>
          <w:sz w:val="22"/>
          <w:szCs w:val="22"/>
          <w:lang w:val="kk-KZ"/>
        </w:rPr>
        <w:t xml:space="preserve">Бағдарлама қаржысының паспортын                 </w:t>
      </w:r>
    </w:p>
    <w:p w:rsidR="001E18B8" w:rsidRPr="00380AC2" w:rsidRDefault="001E18B8" w:rsidP="001E18B8">
      <w:pPr>
        <w:rPr>
          <w:sz w:val="22"/>
          <w:szCs w:val="22"/>
          <w:lang w:val="kk-KZ"/>
        </w:rPr>
      </w:pPr>
      <w:r w:rsidRPr="00380AC2">
        <w:rPr>
          <w:sz w:val="22"/>
          <w:szCs w:val="22"/>
          <w:lang w:val="kk-KZ"/>
        </w:rPr>
        <w:t>бекіткен нормативтік-құқықтық акт:            ҚР 2006 ж. 15 желтоқсандағы «Мәдениет</w:t>
      </w:r>
    </w:p>
    <w:p w:rsidR="001E18B8" w:rsidRPr="00380AC2" w:rsidRDefault="001E18B8" w:rsidP="001E18B8">
      <w:pPr>
        <w:rPr>
          <w:sz w:val="22"/>
          <w:szCs w:val="22"/>
          <w:lang w:val="kk-KZ"/>
        </w:rPr>
      </w:pPr>
      <w:r w:rsidRPr="00380AC2">
        <w:rPr>
          <w:sz w:val="22"/>
          <w:szCs w:val="22"/>
          <w:lang w:val="kk-KZ"/>
        </w:rPr>
        <w:t xml:space="preserve">                                                                     туралы» заңының 24 бабы, </w:t>
      </w:r>
    </w:p>
    <w:p w:rsidR="001E18B8" w:rsidRPr="00380AC2" w:rsidRDefault="001E18B8" w:rsidP="001E18B8">
      <w:pPr>
        <w:rPr>
          <w:sz w:val="22"/>
          <w:szCs w:val="22"/>
          <w:lang w:val="kk-KZ"/>
        </w:rPr>
      </w:pPr>
      <w:r w:rsidRPr="00380AC2">
        <w:rPr>
          <w:sz w:val="22"/>
          <w:szCs w:val="22"/>
          <w:lang w:val="kk-KZ"/>
        </w:rPr>
        <w:t xml:space="preserve">                                                                       ҚР 2009 ж. 18 қыркүйектегі«Халық денсаулығы</w:t>
      </w:r>
    </w:p>
    <w:p w:rsidR="001E18B8" w:rsidRPr="00380AC2" w:rsidRDefault="001E18B8" w:rsidP="001E18B8">
      <w:pPr>
        <w:rPr>
          <w:sz w:val="22"/>
          <w:szCs w:val="22"/>
          <w:lang w:val="kk-KZ"/>
        </w:rPr>
      </w:pPr>
      <w:r w:rsidRPr="00380AC2">
        <w:rPr>
          <w:sz w:val="22"/>
          <w:szCs w:val="22"/>
          <w:lang w:val="kk-KZ"/>
        </w:rPr>
        <w:t xml:space="preserve">                                                                 және  денсаулық сақтау жүйесі туралы» Кодексінің</w:t>
      </w:r>
    </w:p>
    <w:p w:rsidR="001E18B8" w:rsidRPr="00380AC2" w:rsidRDefault="001E18B8" w:rsidP="001E18B8">
      <w:pPr>
        <w:rPr>
          <w:sz w:val="22"/>
          <w:szCs w:val="22"/>
          <w:lang w:val="kk-KZ"/>
        </w:rPr>
      </w:pPr>
      <w:r w:rsidRPr="00380AC2">
        <w:rPr>
          <w:sz w:val="22"/>
          <w:szCs w:val="22"/>
          <w:lang w:val="kk-KZ"/>
        </w:rPr>
        <w:t xml:space="preserve">                                                               32 бабы    </w:t>
      </w:r>
    </w:p>
    <w:p w:rsidR="001E18B8" w:rsidRPr="00380AC2" w:rsidRDefault="001E18B8" w:rsidP="001E18B8">
      <w:pPr>
        <w:rPr>
          <w:sz w:val="22"/>
          <w:szCs w:val="22"/>
          <w:lang w:val="kk-KZ"/>
        </w:rPr>
      </w:pPr>
      <w:r w:rsidRPr="00380AC2">
        <w:rPr>
          <w:sz w:val="22"/>
          <w:szCs w:val="22"/>
          <w:lang w:val="kk-KZ"/>
        </w:rPr>
        <w:t xml:space="preserve">Бағдарлама құны                                        </w:t>
      </w:r>
      <w:r w:rsidRPr="00380AC2">
        <w:rPr>
          <w:b/>
          <w:sz w:val="22"/>
          <w:szCs w:val="22"/>
          <w:lang w:val="kk-KZ"/>
        </w:rPr>
        <w:t xml:space="preserve">14998,0 тыс. тенге  </w:t>
      </w:r>
      <w:r w:rsidRPr="00380AC2">
        <w:rPr>
          <w:sz w:val="22"/>
          <w:szCs w:val="22"/>
          <w:lang w:val="kk-KZ"/>
        </w:rPr>
        <w:t xml:space="preserve">                          </w:t>
      </w:r>
    </w:p>
    <w:p w:rsidR="001E18B8" w:rsidRPr="00380AC2" w:rsidRDefault="001E18B8" w:rsidP="001E18B8">
      <w:pPr>
        <w:rPr>
          <w:sz w:val="22"/>
          <w:szCs w:val="22"/>
          <w:lang w:val="kk-KZ"/>
        </w:rPr>
      </w:pPr>
      <w:r w:rsidRPr="00380AC2">
        <w:rPr>
          <w:sz w:val="22"/>
          <w:szCs w:val="22"/>
          <w:lang w:val="kk-KZ"/>
        </w:rPr>
        <w:t xml:space="preserve">                                                                   </w:t>
      </w:r>
    </w:p>
    <w:p w:rsidR="001E18B8" w:rsidRPr="00380AC2" w:rsidRDefault="001E18B8" w:rsidP="001E18B8">
      <w:pPr>
        <w:rPr>
          <w:sz w:val="22"/>
          <w:szCs w:val="22"/>
          <w:lang w:val="kk-KZ"/>
        </w:rPr>
      </w:pPr>
      <w:r w:rsidRPr="00380AC2">
        <w:rPr>
          <w:sz w:val="22"/>
          <w:szCs w:val="22"/>
          <w:lang w:val="kk-KZ"/>
        </w:rPr>
        <w:t>Бағдарлама қаржысының көзі:              республикалық қаржыдан</w:t>
      </w:r>
    </w:p>
    <w:p w:rsidR="001E18B8" w:rsidRPr="00380AC2" w:rsidRDefault="001E18B8" w:rsidP="001E18B8">
      <w:pPr>
        <w:rPr>
          <w:sz w:val="22"/>
          <w:szCs w:val="22"/>
          <w:lang w:val="kk-KZ"/>
        </w:rPr>
      </w:pPr>
      <w:r w:rsidRPr="00380AC2">
        <w:rPr>
          <w:sz w:val="22"/>
          <w:szCs w:val="22"/>
          <w:lang w:val="kk-KZ"/>
        </w:rPr>
        <w:t xml:space="preserve">Бағдарламаны қаржылау мақсаты:       Денсаулық сақтау саласында ақпарат ауқымын </w:t>
      </w:r>
    </w:p>
    <w:p w:rsidR="001E18B8" w:rsidRPr="00380AC2" w:rsidRDefault="001E18B8" w:rsidP="001E18B8">
      <w:pPr>
        <w:rPr>
          <w:sz w:val="22"/>
          <w:szCs w:val="22"/>
          <w:lang w:val="kk-KZ"/>
        </w:rPr>
      </w:pPr>
      <w:r w:rsidRPr="00380AC2">
        <w:rPr>
          <w:sz w:val="22"/>
          <w:szCs w:val="22"/>
          <w:lang w:val="kk-KZ"/>
        </w:rPr>
        <w:t xml:space="preserve">                                                             кеңейту көмегімен халықтың интелектуалдық</w:t>
      </w:r>
    </w:p>
    <w:p w:rsidR="001E18B8" w:rsidRPr="00380AC2" w:rsidRDefault="001E18B8" w:rsidP="001E18B8">
      <w:pPr>
        <w:rPr>
          <w:sz w:val="22"/>
          <w:szCs w:val="22"/>
          <w:lang w:val="kk-KZ"/>
        </w:rPr>
      </w:pPr>
      <w:r w:rsidRPr="00380AC2">
        <w:rPr>
          <w:sz w:val="22"/>
          <w:szCs w:val="22"/>
          <w:lang w:val="kk-KZ"/>
        </w:rPr>
        <w:t xml:space="preserve">                                                             деңгейін жоғарылату</w:t>
      </w:r>
    </w:p>
    <w:p w:rsidR="001E18B8" w:rsidRPr="00380AC2" w:rsidRDefault="001E18B8" w:rsidP="001E18B8">
      <w:pPr>
        <w:rPr>
          <w:sz w:val="22"/>
          <w:szCs w:val="22"/>
          <w:lang w:val="kk-KZ"/>
        </w:rPr>
      </w:pPr>
    </w:p>
    <w:p w:rsidR="001E18B8" w:rsidRPr="00380AC2" w:rsidRDefault="001E18B8" w:rsidP="001E18B8">
      <w:pPr>
        <w:rPr>
          <w:sz w:val="22"/>
          <w:szCs w:val="22"/>
          <w:lang w:val="kk-KZ"/>
        </w:rPr>
      </w:pPr>
      <w:r w:rsidRPr="00380AC2">
        <w:rPr>
          <w:sz w:val="22"/>
          <w:szCs w:val="22"/>
          <w:lang w:val="kk-KZ"/>
        </w:rPr>
        <w:t>Бағдарламаның міндеті:               Кітапхана қорын сақтап және оны кеңейту, халыққа</w:t>
      </w:r>
    </w:p>
    <w:p w:rsidR="001E18B8" w:rsidRPr="00380AC2" w:rsidRDefault="001E18B8" w:rsidP="001E18B8">
      <w:pPr>
        <w:rPr>
          <w:sz w:val="22"/>
          <w:szCs w:val="22"/>
          <w:lang w:val="kk-KZ"/>
        </w:rPr>
      </w:pPr>
      <w:r w:rsidRPr="00380AC2">
        <w:rPr>
          <w:sz w:val="22"/>
          <w:szCs w:val="22"/>
          <w:lang w:val="kk-KZ"/>
        </w:rPr>
        <w:t xml:space="preserve">                                                    кітапханалық және библиографиялық-ақпараттық қызмет </w:t>
      </w:r>
    </w:p>
    <w:p w:rsidR="001E18B8" w:rsidRPr="00380AC2" w:rsidRDefault="001E18B8" w:rsidP="001E18B8">
      <w:pPr>
        <w:rPr>
          <w:sz w:val="22"/>
          <w:szCs w:val="22"/>
          <w:lang w:val="kk-KZ"/>
        </w:rPr>
      </w:pPr>
      <w:r w:rsidRPr="00380AC2">
        <w:rPr>
          <w:sz w:val="22"/>
          <w:szCs w:val="22"/>
          <w:lang w:val="kk-KZ"/>
        </w:rPr>
        <w:t xml:space="preserve">                                                    көрсету          </w:t>
      </w:r>
    </w:p>
    <w:p w:rsidR="001E18B8" w:rsidRPr="00380AC2" w:rsidRDefault="001E18B8" w:rsidP="001E18B8">
      <w:pPr>
        <w:rPr>
          <w:sz w:val="22"/>
          <w:szCs w:val="22"/>
          <w:lang w:val="kk-KZ"/>
        </w:rPr>
      </w:pPr>
    </w:p>
    <w:p w:rsidR="001E18B8" w:rsidRPr="00380AC2" w:rsidRDefault="001E18B8" w:rsidP="001E18B8">
      <w:pPr>
        <w:rPr>
          <w:sz w:val="22"/>
          <w:szCs w:val="22"/>
          <w:lang w:val="kk-KZ"/>
        </w:rPr>
      </w:pPr>
      <w:r w:rsidRPr="00380AC2">
        <w:rPr>
          <w:sz w:val="22"/>
          <w:szCs w:val="22"/>
          <w:lang w:val="kk-KZ"/>
        </w:rPr>
        <w:t>Есеп беру мерзімі:          2013 ж. желтоқсан айы</w:t>
      </w:r>
    </w:p>
    <w:tbl>
      <w:tblPr>
        <w:tblpPr w:leftFromText="180" w:rightFromText="180" w:bottomFromText="200" w:vertAnchor="text" w:horzAnchor="margin" w:tblpY="162"/>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513"/>
        <w:gridCol w:w="567"/>
        <w:gridCol w:w="708"/>
        <w:gridCol w:w="2504"/>
        <w:gridCol w:w="984"/>
        <w:gridCol w:w="2940"/>
        <w:gridCol w:w="1080"/>
      </w:tblGrid>
      <w:tr w:rsidR="001E18B8" w:rsidRPr="00BF32A4" w:rsidTr="00BF4AE8">
        <w:trPr>
          <w:trHeight w:val="1833"/>
        </w:trPr>
        <w:tc>
          <w:tcPr>
            <w:tcW w:w="588" w:type="dxa"/>
            <w:tcBorders>
              <w:top w:val="single" w:sz="4" w:space="0" w:color="auto"/>
              <w:left w:val="single" w:sz="4" w:space="0" w:color="auto"/>
              <w:bottom w:val="single" w:sz="4" w:space="0" w:color="auto"/>
              <w:right w:val="single" w:sz="4" w:space="0" w:color="auto"/>
            </w:tcBorders>
            <w:hideMark/>
          </w:tcPr>
          <w:p w:rsidR="001E18B8" w:rsidRPr="00D54AFF" w:rsidRDefault="001E18B8" w:rsidP="00BF4AE8">
            <w:pPr>
              <w:rPr>
                <w:sz w:val="20"/>
                <w:szCs w:val="20"/>
              </w:rPr>
            </w:pPr>
            <w:r w:rsidRPr="00D54AFF">
              <w:rPr>
                <w:sz w:val="20"/>
                <w:szCs w:val="20"/>
                <w:lang w:val="kk-KZ"/>
              </w:rPr>
              <w:t xml:space="preserve">Әкімшілік </w:t>
            </w:r>
            <w:r w:rsidRPr="00D54AFF">
              <w:rPr>
                <w:sz w:val="20"/>
                <w:szCs w:val="20"/>
              </w:rPr>
              <w:t>Код</w:t>
            </w:r>
            <w:r w:rsidRPr="00D54AFF">
              <w:rPr>
                <w:sz w:val="20"/>
                <w:szCs w:val="20"/>
                <w:lang w:val="kk-KZ"/>
              </w:rPr>
              <w:t>ы</w:t>
            </w:r>
          </w:p>
        </w:tc>
        <w:tc>
          <w:tcPr>
            <w:tcW w:w="513" w:type="dxa"/>
            <w:tcBorders>
              <w:top w:val="single" w:sz="4" w:space="0" w:color="auto"/>
              <w:left w:val="single" w:sz="4" w:space="0" w:color="auto"/>
              <w:bottom w:val="single" w:sz="4" w:space="0" w:color="auto"/>
              <w:right w:val="single" w:sz="4" w:space="0" w:color="auto"/>
            </w:tcBorders>
            <w:hideMark/>
          </w:tcPr>
          <w:p w:rsidR="001E18B8" w:rsidRPr="00D54AFF" w:rsidRDefault="001E18B8" w:rsidP="00BF4AE8">
            <w:pPr>
              <w:rPr>
                <w:sz w:val="20"/>
                <w:szCs w:val="20"/>
              </w:rPr>
            </w:pPr>
            <w:r w:rsidRPr="00D54AFF">
              <w:rPr>
                <w:sz w:val="20"/>
                <w:szCs w:val="20"/>
                <w:lang w:val="kk-KZ"/>
              </w:rPr>
              <w:t xml:space="preserve">Бағдарлама </w:t>
            </w:r>
            <w:r w:rsidRPr="00D54AFF">
              <w:rPr>
                <w:sz w:val="20"/>
                <w:szCs w:val="20"/>
              </w:rPr>
              <w:t>Код</w:t>
            </w:r>
            <w:r w:rsidRPr="00D54AFF">
              <w:rPr>
                <w:sz w:val="20"/>
                <w:szCs w:val="20"/>
                <w:lang w:val="kk-KZ"/>
              </w:rPr>
              <w:t>ы</w:t>
            </w:r>
          </w:p>
        </w:tc>
        <w:tc>
          <w:tcPr>
            <w:tcW w:w="567" w:type="dxa"/>
            <w:tcBorders>
              <w:top w:val="single" w:sz="4" w:space="0" w:color="auto"/>
              <w:left w:val="single" w:sz="4" w:space="0" w:color="auto"/>
              <w:bottom w:val="single" w:sz="4" w:space="0" w:color="auto"/>
              <w:right w:val="single" w:sz="4" w:space="0" w:color="auto"/>
            </w:tcBorders>
          </w:tcPr>
          <w:p w:rsidR="001E18B8" w:rsidRPr="00D54AFF" w:rsidRDefault="001E18B8" w:rsidP="00BF4AE8">
            <w:pPr>
              <w:rPr>
                <w:sz w:val="20"/>
                <w:szCs w:val="20"/>
              </w:rPr>
            </w:pPr>
            <w:r w:rsidRPr="00D54AFF">
              <w:rPr>
                <w:sz w:val="20"/>
                <w:szCs w:val="20"/>
              </w:rPr>
              <w:t>Ба</w:t>
            </w:r>
            <w:r w:rsidRPr="00D54AFF">
              <w:rPr>
                <w:sz w:val="20"/>
                <w:szCs w:val="20"/>
                <w:lang w:val="kk-KZ"/>
              </w:rPr>
              <w:t>ғ</w:t>
            </w:r>
            <w:proofErr w:type="spellStart"/>
            <w:r w:rsidRPr="00D54AFF">
              <w:rPr>
                <w:sz w:val="20"/>
                <w:szCs w:val="20"/>
              </w:rPr>
              <w:t>дарлама</w:t>
            </w:r>
            <w:proofErr w:type="spellEnd"/>
            <w:r w:rsidRPr="00D54AFF">
              <w:rPr>
                <w:sz w:val="20"/>
                <w:szCs w:val="20"/>
              </w:rPr>
              <w:t xml:space="preserve"> </w:t>
            </w:r>
            <w:proofErr w:type="spellStart"/>
            <w:r w:rsidRPr="00D54AFF">
              <w:rPr>
                <w:sz w:val="20"/>
                <w:szCs w:val="20"/>
              </w:rPr>
              <w:t>асты</w:t>
            </w:r>
            <w:proofErr w:type="spellEnd"/>
            <w:r w:rsidRPr="00D54AFF">
              <w:rPr>
                <w:sz w:val="20"/>
                <w:szCs w:val="20"/>
              </w:rPr>
              <w:t xml:space="preserve"> Коды</w:t>
            </w:r>
          </w:p>
          <w:p w:rsidR="001E18B8" w:rsidRPr="00D54AFF" w:rsidRDefault="001E18B8" w:rsidP="00BF4AE8">
            <w:pPr>
              <w:rPr>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1E18B8" w:rsidRPr="00D54AFF" w:rsidRDefault="001E18B8" w:rsidP="00BF4AE8">
            <w:pPr>
              <w:rPr>
                <w:sz w:val="20"/>
                <w:szCs w:val="20"/>
                <w:lang w:val="kk-KZ"/>
              </w:rPr>
            </w:pPr>
            <w:r w:rsidRPr="00D54AFF">
              <w:rPr>
                <w:sz w:val="20"/>
                <w:szCs w:val="20"/>
                <w:lang w:val="kk-KZ"/>
              </w:rPr>
              <w:t>Бағдарлама асты аты</w:t>
            </w:r>
          </w:p>
        </w:tc>
        <w:tc>
          <w:tcPr>
            <w:tcW w:w="2504" w:type="dxa"/>
            <w:tcBorders>
              <w:top w:val="single" w:sz="4" w:space="0" w:color="auto"/>
              <w:left w:val="single" w:sz="4" w:space="0" w:color="auto"/>
              <w:bottom w:val="single" w:sz="4" w:space="0" w:color="auto"/>
              <w:right w:val="single" w:sz="4" w:space="0" w:color="auto"/>
            </w:tcBorders>
            <w:hideMark/>
          </w:tcPr>
          <w:p w:rsidR="001E18B8" w:rsidRPr="00D54AFF" w:rsidRDefault="001E18B8" w:rsidP="00BF4AE8">
            <w:pPr>
              <w:rPr>
                <w:sz w:val="20"/>
                <w:szCs w:val="20"/>
                <w:lang w:val="kk-KZ"/>
              </w:rPr>
            </w:pPr>
            <w:r w:rsidRPr="00D54AFF">
              <w:rPr>
                <w:sz w:val="20"/>
                <w:szCs w:val="20"/>
                <w:lang w:val="kk-KZ"/>
              </w:rPr>
              <w:t>Есеп беру мерзіміндегі жоспарланған жұмыстар мен қызметтер</w:t>
            </w:r>
          </w:p>
        </w:tc>
        <w:tc>
          <w:tcPr>
            <w:tcW w:w="984" w:type="dxa"/>
            <w:tcBorders>
              <w:top w:val="single" w:sz="4" w:space="0" w:color="auto"/>
              <w:left w:val="single" w:sz="4" w:space="0" w:color="auto"/>
              <w:bottom w:val="single" w:sz="4" w:space="0" w:color="auto"/>
              <w:right w:val="single" w:sz="4" w:space="0" w:color="auto"/>
            </w:tcBorders>
            <w:hideMark/>
          </w:tcPr>
          <w:p w:rsidR="001E18B8" w:rsidRPr="00D54AFF" w:rsidRDefault="001E18B8" w:rsidP="00BF4AE8">
            <w:pPr>
              <w:rPr>
                <w:sz w:val="20"/>
                <w:szCs w:val="20"/>
                <w:lang w:val="kk-KZ"/>
              </w:rPr>
            </w:pPr>
            <w:r w:rsidRPr="00D54AFF">
              <w:rPr>
                <w:sz w:val="20"/>
                <w:szCs w:val="20"/>
                <w:lang w:val="kk-KZ"/>
              </w:rPr>
              <w:t>Есеп беру мерзіміндегі жоспарланған қаржы (мың теңге)</w:t>
            </w:r>
          </w:p>
        </w:tc>
        <w:tc>
          <w:tcPr>
            <w:tcW w:w="2940" w:type="dxa"/>
            <w:tcBorders>
              <w:top w:val="single" w:sz="4" w:space="0" w:color="auto"/>
              <w:left w:val="single" w:sz="4" w:space="0" w:color="auto"/>
              <w:bottom w:val="single" w:sz="4" w:space="0" w:color="auto"/>
              <w:right w:val="single" w:sz="4" w:space="0" w:color="auto"/>
            </w:tcBorders>
            <w:hideMark/>
          </w:tcPr>
          <w:p w:rsidR="001E18B8" w:rsidRPr="00D54AFF" w:rsidRDefault="001E18B8" w:rsidP="00BF4AE8">
            <w:pPr>
              <w:rPr>
                <w:sz w:val="20"/>
                <w:szCs w:val="20"/>
                <w:lang w:val="kk-KZ"/>
              </w:rPr>
            </w:pPr>
            <w:r w:rsidRPr="00D54AFF">
              <w:rPr>
                <w:sz w:val="20"/>
                <w:szCs w:val="20"/>
                <w:lang w:val="kk-KZ"/>
              </w:rPr>
              <w:t>Есеп беру мерзіміндегі орындалған жұмыстар мен қызметтер</w:t>
            </w:r>
          </w:p>
        </w:tc>
        <w:tc>
          <w:tcPr>
            <w:tcW w:w="1080" w:type="dxa"/>
            <w:tcBorders>
              <w:top w:val="single" w:sz="4" w:space="0" w:color="auto"/>
              <w:left w:val="single" w:sz="4" w:space="0" w:color="auto"/>
              <w:bottom w:val="single" w:sz="4" w:space="0" w:color="auto"/>
              <w:right w:val="single" w:sz="4" w:space="0" w:color="auto"/>
            </w:tcBorders>
            <w:hideMark/>
          </w:tcPr>
          <w:p w:rsidR="001E18B8" w:rsidRPr="00D54AFF" w:rsidRDefault="001E18B8" w:rsidP="00BF4AE8">
            <w:pPr>
              <w:rPr>
                <w:sz w:val="20"/>
                <w:szCs w:val="20"/>
                <w:lang w:val="kk-KZ"/>
              </w:rPr>
            </w:pPr>
            <w:r w:rsidRPr="00D54AFF">
              <w:rPr>
                <w:sz w:val="20"/>
                <w:szCs w:val="20"/>
                <w:lang w:val="kk-KZ"/>
              </w:rPr>
              <w:t>Есеп беру мерзіміндегі жұмсалынған қаржы сомасы (мың тенге)</w:t>
            </w:r>
          </w:p>
        </w:tc>
      </w:tr>
      <w:tr w:rsidR="001E18B8" w:rsidRPr="00D54AFF" w:rsidTr="00BF4AE8">
        <w:trPr>
          <w:trHeight w:val="356"/>
        </w:trPr>
        <w:tc>
          <w:tcPr>
            <w:tcW w:w="588" w:type="dxa"/>
            <w:tcBorders>
              <w:top w:val="single" w:sz="4" w:space="0" w:color="auto"/>
              <w:left w:val="single" w:sz="4" w:space="0" w:color="auto"/>
              <w:bottom w:val="single" w:sz="4" w:space="0" w:color="auto"/>
              <w:right w:val="single" w:sz="4" w:space="0" w:color="auto"/>
            </w:tcBorders>
            <w:hideMark/>
          </w:tcPr>
          <w:p w:rsidR="001E18B8" w:rsidRPr="00D54AFF" w:rsidRDefault="001E18B8" w:rsidP="00BF4AE8">
            <w:pPr>
              <w:rPr>
                <w:sz w:val="20"/>
                <w:szCs w:val="20"/>
              </w:rPr>
            </w:pPr>
            <w:r w:rsidRPr="00D54AFF">
              <w:rPr>
                <w:sz w:val="20"/>
                <w:szCs w:val="20"/>
              </w:rPr>
              <w:t>1</w:t>
            </w:r>
          </w:p>
        </w:tc>
        <w:tc>
          <w:tcPr>
            <w:tcW w:w="513" w:type="dxa"/>
            <w:tcBorders>
              <w:top w:val="single" w:sz="4" w:space="0" w:color="auto"/>
              <w:left w:val="single" w:sz="4" w:space="0" w:color="auto"/>
              <w:bottom w:val="single" w:sz="4" w:space="0" w:color="auto"/>
              <w:right w:val="single" w:sz="4" w:space="0" w:color="auto"/>
            </w:tcBorders>
            <w:hideMark/>
          </w:tcPr>
          <w:p w:rsidR="001E18B8" w:rsidRPr="00D54AFF" w:rsidRDefault="001E18B8" w:rsidP="00BF4AE8">
            <w:pPr>
              <w:rPr>
                <w:sz w:val="20"/>
                <w:szCs w:val="20"/>
              </w:rPr>
            </w:pPr>
            <w:r w:rsidRPr="00D54AFF">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1E18B8" w:rsidRPr="00D54AFF" w:rsidRDefault="001E18B8" w:rsidP="00BF4AE8">
            <w:pPr>
              <w:rPr>
                <w:sz w:val="20"/>
                <w:szCs w:val="20"/>
              </w:rPr>
            </w:pPr>
            <w:r w:rsidRPr="00D54AFF">
              <w:rPr>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rsidR="001E18B8" w:rsidRPr="00D54AFF" w:rsidRDefault="001E18B8" w:rsidP="00BF4AE8">
            <w:pPr>
              <w:rPr>
                <w:sz w:val="20"/>
                <w:szCs w:val="20"/>
              </w:rPr>
            </w:pPr>
            <w:r w:rsidRPr="00D54AFF">
              <w:rPr>
                <w:sz w:val="20"/>
                <w:szCs w:val="20"/>
              </w:rPr>
              <w:t>4</w:t>
            </w:r>
          </w:p>
        </w:tc>
        <w:tc>
          <w:tcPr>
            <w:tcW w:w="2504" w:type="dxa"/>
            <w:tcBorders>
              <w:top w:val="single" w:sz="4" w:space="0" w:color="auto"/>
              <w:left w:val="single" w:sz="4" w:space="0" w:color="auto"/>
              <w:bottom w:val="single" w:sz="4" w:space="0" w:color="auto"/>
              <w:right w:val="single" w:sz="4" w:space="0" w:color="auto"/>
            </w:tcBorders>
            <w:hideMark/>
          </w:tcPr>
          <w:p w:rsidR="001E18B8" w:rsidRPr="00D54AFF" w:rsidRDefault="001E18B8" w:rsidP="00BF4AE8">
            <w:pPr>
              <w:rPr>
                <w:sz w:val="20"/>
                <w:szCs w:val="20"/>
              </w:rPr>
            </w:pPr>
            <w:r w:rsidRPr="00D54AFF">
              <w:rPr>
                <w:sz w:val="20"/>
                <w:szCs w:val="20"/>
              </w:rPr>
              <w:t>5</w:t>
            </w:r>
          </w:p>
        </w:tc>
        <w:tc>
          <w:tcPr>
            <w:tcW w:w="984" w:type="dxa"/>
            <w:tcBorders>
              <w:top w:val="single" w:sz="4" w:space="0" w:color="auto"/>
              <w:left w:val="single" w:sz="4" w:space="0" w:color="auto"/>
              <w:bottom w:val="single" w:sz="4" w:space="0" w:color="auto"/>
              <w:right w:val="single" w:sz="4" w:space="0" w:color="auto"/>
            </w:tcBorders>
            <w:hideMark/>
          </w:tcPr>
          <w:p w:rsidR="001E18B8" w:rsidRPr="00D54AFF" w:rsidRDefault="001E18B8" w:rsidP="00BF4AE8">
            <w:pPr>
              <w:rPr>
                <w:sz w:val="20"/>
                <w:szCs w:val="20"/>
              </w:rPr>
            </w:pPr>
            <w:r w:rsidRPr="00D54AFF">
              <w:rPr>
                <w:sz w:val="20"/>
                <w:szCs w:val="20"/>
              </w:rPr>
              <w:t>6</w:t>
            </w:r>
          </w:p>
        </w:tc>
        <w:tc>
          <w:tcPr>
            <w:tcW w:w="2940" w:type="dxa"/>
            <w:tcBorders>
              <w:top w:val="single" w:sz="4" w:space="0" w:color="auto"/>
              <w:left w:val="single" w:sz="4" w:space="0" w:color="auto"/>
              <w:bottom w:val="single" w:sz="4" w:space="0" w:color="auto"/>
              <w:right w:val="single" w:sz="4" w:space="0" w:color="auto"/>
            </w:tcBorders>
            <w:hideMark/>
          </w:tcPr>
          <w:p w:rsidR="001E18B8" w:rsidRPr="00D54AFF" w:rsidRDefault="001E18B8" w:rsidP="00BF4AE8">
            <w:pPr>
              <w:rPr>
                <w:sz w:val="20"/>
                <w:szCs w:val="20"/>
              </w:rPr>
            </w:pPr>
            <w:r w:rsidRPr="00D54AFF">
              <w:rPr>
                <w:sz w:val="20"/>
                <w:szCs w:val="20"/>
              </w:rPr>
              <w:t>7</w:t>
            </w:r>
          </w:p>
        </w:tc>
        <w:tc>
          <w:tcPr>
            <w:tcW w:w="1080" w:type="dxa"/>
            <w:tcBorders>
              <w:top w:val="single" w:sz="4" w:space="0" w:color="auto"/>
              <w:left w:val="single" w:sz="4" w:space="0" w:color="auto"/>
              <w:bottom w:val="single" w:sz="4" w:space="0" w:color="auto"/>
              <w:right w:val="single" w:sz="4" w:space="0" w:color="auto"/>
            </w:tcBorders>
            <w:hideMark/>
          </w:tcPr>
          <w:p w:rsidR="001E18B8" w:rsidRPr="00D54AFF" w:rsidRDefault="001E18B8" w:rsidP="00BF4AE8">
            <w:pPr>
              <w:rPr>
                <w:sz w:val="20"/>
                <w:szCs w:val="20"/>
              </w:rPr>
            </w:pPr>
            <w:r w:rsidRPr="00D54AFF">
              <w:rPr>
                <w:sz w:val="20"/>
                <w:szCs w:val="20"/>
              </w:rPr>
              <w:t>8</w:t>
            </w:r>
          </w:p>
        </w:tc>
      </w:tr>
      <w:tr w:rsidR="001E18B8" w:rsidRPr="00D54AFF" w:rsidTr="00BF4AE8">
        <w:trPr>
          <w:trHeight w:val="350"/>
        </w:trPr>
        <w:tc>
          <w:tcPr>
            <w:tcW w:w="588" w:type="dxa"/>
            <w:tcBorders>
              <w:top w:val="single" w:sz="4" w:space="0" w:color="auto"/>
              <w:left w:val="single" w:sz="4" w:space="0" w:color="auto"/>
              <w:bottom w:val="single" w:sz="4" w:space="0" w:color="auto"/>
              <w:right w:val="single" w:sz="4" w:space="0" w:color="auto"/>
            </w:tcBorders>
            <w:hideMark/>
          </w:tcPr>
          <w:p w:rsidR="001E18B8" w:rsidRPr="00D54AFF" w:rsidRDefault="001E18B8" w:rsidP="00BF4AE8">
            <w:pPr>
              <w:rPr>
                <w:sz w:val="20"/>
                <w:szCs w:val="20"/>
              </w:rPr>
            </w:pPr>
            <w:r w:rsidRPr="00D54AFF">
              <w:rPr>
                <w:sz w:val="20"/>
                <w:szCs w:val="20"/>
              </w:rPr>
              <w:t>226</w:t>
            </w:r>
          </w:p>
        </w:tc>
        <w:tc>
          <w:tcPr>
            <w:tcW w:w="513" w:type="dxa"/>
            <w:tcBorders>
              <w:top w:val="single" w:sz="4" w:space="0" w:color="auto"/>
              <w:left w:val="single" w:sz="4" w:space="0" w:color="auto"/>
              <w:bottom w:val="single" w:sz="4" w:space="0" w:color="auto"/>
              <w:right w:val="single" w:sz="4" w:space="0" w:color="auto"/>
            </w:tcBorders>
            <w:hideMark/>
          </w:tcPr>
          <w:p w:rsidR="001E18B8" w:rsidRPr="00D54AFF" w:rsidRDefault="001E18B8" w:rsidP="00BF4AE8">
            <w:pPr>
              <w:rPr>
                <w:sz w:val="20"/>
                <w:szCs w:val="20"/>
              </w:rPr>
            </w:pPr>
            <w:r w:rsidRPr="00D54AFF">
              <w:rPr>
                <w:sz w:val="20"/>
                <w:szCs w:val="20"/>
              </w:rPr>
              <w:t>020</w:t>
            </w:r>
          </w:p>
        </w:tc>
        <w:tc>
          <w:tcPr>
            <w:tcW w:w="567" w:type="dxa"/>
            <w:tcBorders>
              <w:top w:val="single" w:sz="4" w:space="0" w:color="auto"/>
              <w:left w:val="single" w:sz="4" w:space="0" w:color="auto"/>
              <w:bottom w:val="single" w:sz="4" w:space="0" w:color="auto"/>
              <w:right w:val="single" w:sz="4" w:space="0" w:color="auto"/>
            </w:tcBorders>
          </w:tcPr>
          <w:p w:rsidR="001E18B8" w:rsidRPr="00D54AFF" w:rsidRDefault="001E18B8" w:rsidP="00BF4AE8">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E18B8" w:rsidRPr="00D54AFF" w:rsidRDefault="001E18B8" w:rsidP="00BF4AE8">
            <w:pPr>
              <w:rPr>
                <w:sz w:val="20"/>
                <w:szCs w:val="20"/>
              </w:rPr>
            </w:pPr>
          </w:p>
        </w:tc>
        <w:tc>
          <w:tcPr>
            <w:tcW w:w="2504" w:type="dxa"/>
            <w:tcBorders>
              <w:top w:val="single" w:sz="4" w:space="0" w:color="auto"/>
              <w:left w:val="single" w:sz="4" w:space="0" w:color="auto"/>
              <w:bottom w:val="single" w:sz="4" w:space="0" w:color="auto"/>
              <w:right w:val="single" w:sz="4" w:space="0" w:color="auto"/>
            </w:tcBorders>
          </w:tcPr>
          <w:p w:rsidR="001E18B8" w:rsidRPr="00D54AFF" w:rsidRDefault="001E18B8" w:rsidP="00BF4AE8">
            <w:pPr>
              <w:rPr>
                <w:sz w:val="20"/>
                <w:szCs w:val="20"/>
                <w:lang w:val="kk-KZ"/>
              </w:rPr>
            </w:pPr>
            <w:r w:rsidRPr="00D54AFF">
              <w:rPr>
                <w:sz w:val="20"/>
                <w:szCs w:val="20"/>
                <w:lang w:val="kk-KZ"/>
              </w:rPr>
              <w:t>Медицинаның барлық саласы бойынша отандық және шет ел әдебиеттерімен кітап қорын толықтыру</w:t>
            </w:r>
            <w:r w:rsidRPr="00D54AFF">
              <w:rPr>
                <w:sz w:val="20"/>
                <w:szCs w:val="20"/>
              </w:rPr>
              <w:t xml:space="preserve">. </w:t>
            </w:r>
            <w:r w:rsidRPr="00D54AFF">
              <w:rPr>
                <w:sz w:val="20"/>
                <w:szCs w:val="20"/>
                <w:lang w:val="kk-KZ"/>
              </w:rPr>
              <w:t xml:space="preserve">Кітап қоры есебінің сақтығын қамтамасыз ету. </w:t>
            </w:r>
            <w:r w:rsidRPr="00D54AFF">
              <w:rPr>
                <w:sz w:val="20"/>
                <w:szCs w:val="20"/>
                <w:lang w:val="kk-KZ"/>
              </w:rPr>
              <w:lastRenderedPageBreak/>
              <w:t xml:space="preserve">Республикалық медициналық кітапханаларының жұмысын үйлестіру және оларға әдістемелік көмек, консультация беру мақсатынла  іссапарға шығу. Саладағы барлық кітапханалардың жылдық есептерін жинап, талдап, нәтижесін Республикалық басшы органдарға жеткізу. Кітап көрмесін ұйымдастыру. Қалалық абонемент және оқырман залы арқылы денсаулық сақтау саласы мамандарына кітапханалық көмек көрсету. </w:t>
            </w:r>
          </w:p>
          <w:p w:rsidR="001E18B8" w:rsidRPr="00D54AFF" w:rsidRDefault="001E18B8" w:rsidP="00BF4AE8">
            <w:pPr>
              <w:rPr>
                <w:sz w:val="20"/>
                <w:szCs w:val="20"/>
                <w:lang w:val="kk-KZ"/>
              </w:rPr>
            </w:pPr>
          </w:p>
        </w:tc>
        <w:tc>
          <w:tcPr>
            <w:tcW w:w="984" w:type="dxa"/>
            <w:tcBorders>
              <w:top w:val="single" w:sz="4" w:space="0" w:color="auto"/>
              <w:left w:val="single" w:sz="4" w:space="0" w:color="auto"/>
              <w:bottom w:val="single" w:sz="4" w:space="0" w:color="auto"/>
              <w:right w:val="single" w:sz="4" w:space="0" w:color="auto"/>
            </w:tcBorders>
          </w:tcPr>
          <w:p w:rsidR="001E18B8" w:rsidRPr="00D54AFF" w:rsidRDefault="001E18B8" w:rsidP="00BF4AE8">
            <w:pPr>
              <w:rPr>
                <w:sz w:val="20"/>
                <w:szCs w:val="20"/>
                <w:lang w:val="kk-KZ"/>
              </w:rPr>
            </w:pPr>
          </w:p>
        </w:tc>
        <w:tc>
          <w:tcPr>
            <w:tcW w:w="2940" w:type="dxa"/>
            <w:tcBorders>
              <w:top w:val="single" w:sz="4" w:space="0" w:color="auto"/>
              <w:left w:val="single" w:sz="4" w:space="0" w:color="auto"/>
              <w:bottom w:val="single" w:sz="4" w:space="0" w:color="auto"/>
              <w:right w:val="single" w:sz="4" w:space="0" w:color="auto"/>
            </w:tcBorders>
            <w:hideMark/>
          </w:tcPr>
          <w:p w:rsidR="001E18B8" w:rsidRPr="00D54AFF" w:rsidRDefault="001E18B8" w:rsidP="006A368E">
            <w:pPr>
              <w:rPr>
                <w:sz w:val="20"/>
                <w:szCs w:val="20"/>
                <w:lang w:val="kk-KZ"/>
              </w:rPr>
            </w:pPr>
            <w:r w:rsidRPr="00D54AFF">
              <w:rPr>
                <w:sz w:val="20"/>
                <w:szCs w:val="20"/>
                <w:lang w:val="kk-KZ"/>
              </w:rPr>
              <w:t>Медицинаның барлық саласы бойынша отандық және шет ел әдебиеттері</w:t>
            </w:r>
            <w:r w:rsidR="006A368E">
              <w:rPr>
                <w:sz w:val="20"/>
                <w:szCs w:val="20"/>
                <w:lang w:val="kk-KZ"/>
              </w:rPr>
              <w:t>мен кітап қорын толықтыру 2013жылы 1908</w:t>
            </w:r>
            <w:r w:rsidRPr="00D54AFF">
              <w:rPr>
                <w:sz w:val="20"/>
                <w:szCs w:val="20"/>
                <w:lang w:val="kk-KZ"/>
              </w:rPr>
              <w:t xml:space="preserve"> дана басылым түсті</w:t>
            </w:r>
            <w:r w:rsidR="006A368E">
              <w:rPr>
                <w:sz w:val="20"/>
                <w:szCs w:val="20"/>
                <w:lang w:val="kk-KZ"/>
              </w:rPr>
              <w:t xml:space="preserve">, </w:t>
            </w:r>
            <w:r w:rsidRPr="00D54AFF">
              <w:rPr>
                <w:sz w:val="20"/>
                <w:szCs w:val="20"/>
                <w:lang w:val="kk-KZ"/>
              </w:rPr>
              <w:t xml:space="preserve">соның ішінде кітаптар 1336, авторефераттар 3, журналдар  </w:t>
            </w:r>
            <w:r w:rsidRPr="00D54AFF">
              <w:rPr>
                <w:sz w:val="20"/>
                <w:szCs w:val="20"/>
                <w:lang w:val="kk-KZ"/>
              </w:rPr>
              <w:lastRenderedPageBreak/>
              <w:t>569 дана болды, қазақ тіліндегі түскен басылымдар – 156 (кітаптар 145, авторефераттар 0</w:t>
            </w:r>
            <w:r w:rsidR="006A368E">
              <w:rPr>
                <w:sz w:val="20"/>
                <w:szCs w:val="20"/>
                <w:lang w:val="kk-KZ"/>
              </w:rPr>
              <w:t>,</w:t>
            </w:r>
            <w:r w:rsidRPr="00D54AFF">
              <w:rPr>
                <w:sz w:val="20"/>
                <w:szCs w:val="20"/>
                <w:lang w:val="kk-KZ"/>
              </w:rPr>
              <w:t xml:space="preserve">  журналдар 11. Кітап қорынан оқырмандардың жоғалтқан  кітаптары </w:t>
            </w:r>
            <w:r w:rsidR="006A368E">
              <w:rPr>
                <w:sz w:val="20"/>
                <w:szCs w:val="20"/>
                <w:lang w:val="kk-KZ"/>
              </w:rPr>
              <w:t xml:space="preserve"> </w:t>
            </w:r>
            <w:r w:rsidRPr="00D54AFF">
              <w:rPr>
                <w:sz w:val="20"/>
                <w:szCs w:val="20"/>
                <w:lang w:val="kk-KZ"/>
              </w:rPr>
              <w:t xml:space="preserve">жоқ.                                               Ғылыми медициналық кітапханалардың жылдық есебін талдау жөніндегі анықтама дайындалды. </w:t>
            </w:r>
            <w:r w:rsidR="006A368E">
              <w:rPr>
                <w:sz w:val="20"/>
                <w:szCs w:val="20"/>
                <w:lang w:val="kk-KZ"/>
              </w:rPr>
              <w:t xml:space="preserve">2013ж. </w:t>
            </w:r>
            <w:r w:rsidRPr="00D54AFF">
              <w:rPr>
                <w:sz w:val="20"/>
                <w:szCs w:val="20"/>
                <w:lang w:val="kk-KZ"/>
              </w:rPr>
              <w:t>75 кітап, жұрнал көрмелері ұйымдастырылды. Қайта тіркелген оқырмандар саны – 3652.</w:t>
            </w:r>
          </w:p>
        </w:tc>
        <w:tc>
          <w:tcPr>
            <w:tcW w:w="1080" w:type="dxa"/>
            <w:tcBorders>
              <w:top w:val="single" w:sz="4" w:space="0" w:color="auto"/>
              <w:left w:val="single" w:sz="4" w:space="0" w:color="auto"/>
              <w:bottom w:val="single" w:sz="4" w:space="0" w:color="auto"/>
              <w:right w:val="single" w:sz="4" w:space="0" w:color="auto"/>
            </w:tcBorders>
          </w:tcPr>
          <w:p w:rsidR="001E18B8" w:rsidRPr="00D54AFF" w:rsidRDefault="001E18B8" w:rsidP="00BF4AE8">
            <w:pPr>
              <w:rPr>
                <w:sz w:val="20"/>
                <w:szCs w:val="20"/>
                <w:lang w:val="kk-KZ"/>
              </w:rPr>
            </w:pPr>
          </w:p>
        </w:tc>
      </w:tr>
    </w:tbl>
    <w:p w:rsidR="00A92639" w:rsidRPr="00A92639" w:rsidRDefault="001E18B8" w:rsidP="00A92639">
      <w:pPr>
        <w:rPr>
          <w:lang w:val="kk-KZ"/>
        </w:rPr>
      </w:pPr>
      <w:r w:rsidRPr="00A92639">
        <w:rPr>
          <w:b/>
          <w:lang w:val="kk-KZ"/>
        </w:rPr>
        <w:lastRenderedPageBreak/>
        <w:t>Қол жеткен нәтижелер:</w:t>
      </w:r>
      <w:r w:rsidRPr="00A92639">
        <w:rPr>
          <w:lang w:val="kk-KZ"/>
        </w:rPr>
        <w:t xml:space="preserve"> Осы </w:t>
      </w:r>
      <w:r w:rsidR="006A368E">
        <w:rPr>
          <w:lang w:val="kk-KZ"/>
        </w:rPr>
        <w:t>жылы</w:t>
      </w:r>
      <w:r w:rsidRPr="00A92639">
        <w:rPr>
          <w:lang w:val="kk-KZ"/>
        </w:rPr>
        <w:t xml:space="preserve"> кітапханаға түскен басылымдарға техникалық өңдеулер және аналитикалық сипаттамалар жасалынды. Республикадағы медициналық кітапханалардың 2013 жылға жаңадан есеп формасы жасалынып кітапханаларға жіберілді. </w:t>
      </w:r>
      <w:r w:rsidR="006A368E">
        <w:rPr>
          <w:lang w:val="kk-KZ"/>
        </w:rPr>
        <w:t>С</w:t>
      </w:r>
      <w:r w:rsidR="00A92639" w:rsidRPr="00A92639">
        <w:rPr>
          <w:lang w:val="kk-KZ"/>
        </w:rPr>
        <w:t>ала кітапханаларының (66) 2012</w:t>
      </w:r>
      <w:r w:rsidR="00A92639">
        <w:rPr>
          <w:lang w:val="kk-KZ"/>
        </w:rPr>
        <w:t xml:space="preserve"> </w:t>
      </w:r>
      <w:r w:rsidR="00A92639" w:rsidRPr="00A92639">
        <w:rPr>
          <w:lang w:val="kk-KZ"/>
        </w:rPr>
        <w:t>жыл</w:t>
      </w:r>
      <w:r w:rsidR="00A92639">
        <w:rPr>
          <w:lang w:val="kk-KZ"/>
        </w:rPr>
        <w:t>ғы</w:t>
      </w:r>
      <w:r w:rsidR="00A92639" w:rsidRPr="00A92639">
        <w:rPr>
          <w:lang w:val="kk-KZ"/>
        </w:rPr>
        <w:t xml:space="preserve"> есе</w:t>
      </w:r>
      <w:r w:rsidR="00A92639">
        <w:rPr>
          <w:lang w:val="kk-KZ"/>
        </w:rPr>
        <w:t>птер</w:t>
      </w:r>
      <w:r w:rsidR="00A92639" w:rsidRPr="00A92639">
        <w:rPr>
          <w:lang w:val="kk-KZ"/>
        </w:rPr>
        <w:t xml:space="preserve">і </w:t>
      </w:r>
      <w:r w:rsidR="00A92639">
        <w:rPr>
          <w:lang w:val="kk-KZ"/>
        </w:rPr>
        <w:t>қабылданып</w:t>
      </w:r>
      <w:r w:rsidR="00A92639" w:rsidRPr="00A92639">
        <w:rPr>
          <w:lang w:val="kk-KZ"/>
        </w:rPr>
        <w:t>, көрсеткіштері</w:t>
      </w:r>
      <w:r w:rsidR="00A92639">
        <w:rPr>
          <w:lang w:val="kk-KZ"/>
        </w:rPr>
        <w:t>н</w:t>
      </w:r>
      <w:r w:rsidR="00A92639" w:rsidRPr="00A92639">
        <w:rPr>
          <w:lang w:val="kk-KZ"/>
        </w:rPr>
        <w:t xml:space="preserve"> қор</w:t>
      </w:r>
      <w:r w:rsidR="00A92639">
        <w:rPr>
          <w:lang w:val="kk-KZ"/>
        </w:rPr>
        <w:t>тынд</w:t>
      </w:r>
      <w:r w:rsidR="006A368E">
        <w:rPr>
          <w:lang w:val="kk-KZ"/>
        </w:rPr>
        <w:t>ыл</w:t>
      </w:r>
      <w:r w:rsidR="00A92639">
        <w:rPr>
          <w:lang w:val="kk-KZ"/>
        </w:rPr>
        <w:t>ап</w:t>
      </w:r>
      <w:r w:rsidR="00A92639" w:rsidRPr="00A92639">
        <w:rPr>
          <w:lang w:val="kk-KZ"/>
        </w:rPr>
        <w:t>, кемшіліктері көрсетіліп</w:t>
      </w:r>
      <w:r w:rsidR="00A92639">
        <w:rPr>
          <w:lang w:val="kk-KZ"/>
        </w:rPr>
        <w:t xml:space="preserve"> анықтамасы </w:t>
      </w:r>
      <w:r w:rsidR="00A92639" w:rsidRPr="00A92639">
        <w:rPr>
          <w:lang w:val="kk-KZ"/>
        </w:rPr>
        <w:t xml:space="preserve"> медициналық мекемелер басшыларын</w:t>
      </w:r>
      <w:r w:rsidR="00BF32A4">
        <w:rPr>
          <w:lang w:val="kk-KZ"/>
        </w:rPr>
        <w:t>а</w:t>
      </w:r>
      <w:r w:rsidR="005B6721">
        <w:rPr>
          <w:lang w:val="kk-KZ"/>
        </w:rPr>
        <w:t xml:space="preserve"> жіберілді</w:t>
      </w:r>
      <w:r w:rsidR="00A92639">
        <w:rPr>
          <w:lang w:val="kk-KZ"/>
        </w:rPr>
        <w:t>.</w:t>
      </w:r>
      <w:r w:rsidR="00D54AFF">
        <w:rPr>
          <w:lang w:val="kk-KZ"/>
        </w:rPr>
        <w:t xml:space="preserve"> С</w:t>
      </w:r>
      <w:r w:rsidR="00A92639" w:rsidRPr="00A92639">
        <w:rPr>
          <w:lang w:val="kk-KZ"/>
        </w:rPr>
        <w:t>ала кітапханаларының жылдық есебі Денсаулық сақтау министрлігіне, ҚР Ұлттық кітапханасына, Астана қаласындағы Ұлттық академиялық кітапханасына  жіберілді;</w:t>
      </w:r>
    </w:p>
    <w:p w:rsidR="00A92639" w:rsidRPr="00A92639" w:rsidRDefault="005E74A8" w:rsidP="00A92639">
      <w:pPr>
        <w:rPr>
          <w:lang w:val="kk-KZ"/>
        </w:rPr>
      </w:pPr>
      <w:r>
        <w:rPr>
          <w:lang w:val="kk-KZ"/>
        </w:rPr>
        <w:t>Ғ</w:t>
      </w:r>
      <w:r w:rsidR="00A92639" w:rsidRPr="00A92639">
        <w:rPr>
          <w:lang w:val="kk-KZ"/>
        </w:rPr>
        <w:t>ылыми-медициналық кітапхана қызметкерлерінің білімдерін жоғарлату мақсаты</w:t>
      </w:r>
      <w:r>
        <w:rPr>
          <w:lang w:val="kk-KZ"/>
        </w:rPr>
        <w:t>нда</w:t>
      </w:r>
      <w:r w:rsidR="00A92639" w:rsidRPr="00A92639">
        <w:rPr>
          <w:lang w:val="kk-KZ"/>
        </w:rPr>
        <w:t xml:space="preserve">  </w:t>
      </w:r>
      <w:r w:rsidR="006A368E">
        <w:rPr>
          <w:lang w:val="kk-KZ"/>
        </w:rPr>
        <w:t>(</w:t>
      </w:r>
      <w:r w:rsidR="00A92639" w:rsidRPr="00A92639">
        <w:rPr>
          <w:lang w:val="kk-KZ"/>
        </w:rPr>
        <w:t>Кітапхана ісі және библиография</w:t>
      </w:r>
      <w:r w:rsidR="006A368E">
        <w:rPr>
          <w:lang w:val="kk-KZ"/>
        </w:rPr>
        <w:t>)</w:t>
      </w:r>
      <w:r w:rsidR="00A92639" w:rsidRPr="00A92639">
        <w:rPr>
          <w:lang w:val="kk-KZ"/>
        </w:rPr>
        <w:t xml:space="preserve">   оқу бағдарламасы дайындалды;</w:t>
      </w:r>
    </w:p>
    <w:p w:rsidR="005B6721" w:rsidRDefault="00D54AFF" w:rsidP="00A92639">
      <w:pPr>
        <w:rPr>
          <w:lang w:val="kk-KZ"/>
        </w:rPr>
      </w:pPr>
      <w:r>
        <w:rPr>
          <w:lang w:val="kk-KZ"/>
        </w:rPr>
        <w:t>РҒМК ж</w:t>
      </w:r>
      <w:r w:rsidR="00A92639" w:rsidRPr="00A92639">
        <w:rPr>
          <w:lang w:val="kk-KZ"/>
        </w:rPr>
        <w:t>оспар</w:t>
      </w:r>
      <w:r>
        <w:rPr>
          <w:lang w:val="kk-KZ"/>
        </w:rPr>
        <w:t>ына</w:t>
      </w:r>
      <w:r w:rsidR="00A92639" w:rsidRPr="00A92639">
        <w:rPr>
          <w:lang w:val="kk-KZ"/>
        </w:rPr>
        <w:t xml:space="preserve"> сәйкес Батыс Қазақстан,  Павлодар, Алматы , Солтүстік Қазақстан, Өскемен, Талғар, Екібастұз  медициналық </w:t>
      </w:r>
      <w:r w:rsidR="00A92639" w:rsidRPr="00C004D8">
        <w:rPr>
          <w:b/>
          <w:lang w:val="kk-KZ"/>
        </w:rPr>
        <w:t>колледждер</w:t>
      </w:r>
      <w:r w:rsidR="00A92639" w:rsidRPr="00A92639">
        <w:rPr>
          <w:lang w:val="kk-KZ"/>
        </w:rPr>
        <w:t xml:space="preserve"> кітапханалары тексеріліп, оларға әдістемелік көмек көрсетілді</w:t>
      </w:r>
      <w:r w:rsidR="005B6721">
        <w:rPr>
          <w:lang w:val="kk-KZ"/>
        </w:rPr>
        <w:t>.</w:t>
      </w:r>
      <w:r w:rsidR="00A92639" w:rsidRPr="00A92639">
        <w:rPr>
          <w:lang w:val="kk-KZ"/>
        </w:rPr>
        <w:t xml:space="preserve"> </w:t>
      </w:r>
    </w:p>
    <w:p w:rsidR="00A92639" w:rsidRPr="00A92639" w:rsidRDefault="00A92639" w:rsidP="005B6721">
      <w:pPr>
        <w:ind w:firstLine="708"/>
        <w:rPr>
          <w:lang w:val="kk-KZ"/>
        </w:rPr>
      </w:pPr>
      <w:r w:rsidRPr="00A92639">
        <w:rPr>
          <w:lang w:val="kk-KZ"/>
        </w:rPr>
        <w:t xml:space="preserve">Сонымен қатар </w:t>
      </w:r>
      <w:r w:rsidR="00BF32A4">
        <w:rPr>
          <w:lang w:val="kk-KZ"/>
        </w:rPr>
        <w:t xml:space="preserve">келесі аталатын </w:t>
      </w:r>
      <w:r w:rsidRPr="00C004D8">
        <w:rPr>
          <w:b/>
          <w:lang w:val="kk-KZ"/>
        </w:rPr>
        <w:t>Емдеу-профилактикалық</w:t>
      </w:r>
      <w:r w:rsidR="00D54AFF" w:rsidRPr="00C004D8">
        <w:rPr>
          <w:b/>
          <w:lang w:val="kk-KZ"/>
        </w:rPr>
        <w:t xml:space="preserve"> </w:t>
      </w:r>
      <w:r w:rsidR="00BF32A4" w:rsidRPr="00C004D8">
        <w:rPr>
          <w:b/>
          <w:lang w:val="kk-KZ"/>
        </w:rPr>
        <w:t>және Ғылыми зерттеу мекемелер мен ұйымдардың</w:t>
      </w:r>
      <w:r w:rsidRPr="00A92639">
        <w:rPr>
          <w:lang w:val="kk-KZ"/>
        </w:rPr>
        <w:t>:</w:t>
      </w:r>
      <w:r w:rsidR="00D54AFF">
        <w:rPr>
          <w:lang w:val="kk-KZ"/>
        </w:rPr>
        <w:t xml:space="preserve"> </w:t>
      </w:r>
      <w:r w:rsidRPr="00A92639">
        <w:rPr>
          <w:lang w:val="kk-KZ"/>
        </w:rPr>
        <w:t xml:space="preserve">Орал </w:t>
      </w:r>
      <w:r w:rsidR="005E74A8">
        <w:rPr>
          <w:lang w:val="kk-KZ"/>
        </w:rPr>
        <w:t>о</w:t>
      </w:r>
      <w:r w:rsidRPr="00A92639">
        <w:rPr>
          <w:lang w:val="kk-KZ"/>
        </w:rPr>
        <w:t xml:space="preserve">блыстық клиникалық ауруханасы, Павлодар  </w:t>
      </w:r>
      <w:r w:rsidR="005E74A8">
        <w:rPr>
          <w:lang w:val="kk-KZ"/>
        </w:rPr>
        <w:t>о</w:t>
      </w:r>
      <w:r w:rsidRPr="00A92639">
        <w:rPr>
          <w:lang w:val="kk-KZ"/>
        </w:rPr>
        <w:t xml:space="preserve">блыстық клиникалық ауруханасы, </w:t>
      </w:r>
      <w:r w:rsidR="005E74A8">
        <w:rPr>
          <w:lang w:val="kk-KZ"/>
        </w:rPr>
        <w:t xml:space="preserve">Павлодар </w:t>
      </w:r>
      <w:r w:rsidRPr="00A92639">
        <w:rPr>
          <w:lang w:val="kk-KZ"/>
        </w:rPr>
        <w:t>1</w:t>
      </w:r>
      <w:r w:rsidR="005E74A8">
        <w:rPr>
          <w:lang w:val="kk-KZ"/>
        </w:rPr>
        <w:t>-ші</w:t>
      </w:r>
      <w:r w:rsidRPr="00A92639">
        <w:rPr>
          <w:lang w:val="kk-KZ"/>
        </w:rPr>
        <w:t xml:space="preserve"> қалалық ауруханасы, Наркомания мәселелері жөніндегі Республикалық ғылыми-тәжірибелік  орталығы, Солтүстік Қазақстан облыстық балалар ауруханасы</w:t>
      </w:r>
      <w:r w:rsidR="00D54AFF">
        <w:rPr>
          <w:lang w:val="kk-KZ"/>
        </w:rPr>
        <w:t xml:space="preserve">, </w:t>
      </w:r>
      <w:r w:rsidRPr="00A92639">
        <w:rPr>
          <w:lang w:val="kk-KZ"/>
        </w:rPr>
        <w:t>Тері-венерология ҒЗИ, Педиатрия және бала хирургиясы ҒО, Қоғамдық десаулық сақтау Жоғарғы мектебі, Павлодар қаласындағы Семей ММУ филиалы кітапханаларының жұмысы  тексеріліп, әдістемелік</w:t>
      </w:r>
      <w:r w:rsidR="00BF32A4">
        <w:rPr>
          <w:lang w:val="kk-KZ"/>
        </w:rPr>
        <w:t>-консультациялық</w:t>
      </w:r>
      <w:r w:rsidRPr="00A92639">
        <w:rPr>
          <w:lang w:val="kk-KZ"/>
        </w:rPr>
        <w:t xml:space="preserve"> көмек көрсетіілді</w:t>
      </w:r>
      <w:r w:rsidR="00D54AFF">
        <w:rPr>
          <w:lang w:val="kk-KZ"/>
        </w:rPr>
        <w:t>.</w:t>
      </w:r>
    </w:p>
    <w:p w:rsidR="00A92639" w:rsidRPr="00A92639" w:rsidRDefault="00A92639" w:rsidP="005B6721">
      <w:pPr>
        <w:ind w:firstLine="708"/>
        <w:rPr>
          <w:lang w:val="kk-KZ"/>
        </w:rPr>
      </w:pPr>
      <w:r w:rsidRPr="00A92639">
        <w:rPr>
          <w:lang w:val="kk-KZ"/>
        </w:rPr>
        <w:t>С.Ж. Асфендияров атындағы ҚазҰМУ-нің сапа мененджменті жүйесінің бекітілген құжаттарының сұранысына сәйкес лауазымдық нұсқаулығы бойынша кітапхана құжаттары дайындалды</w:t>
      </w:r>
      <w:r w:rsidR="00D54AFF">
        <w:rPr>
          <w:lang w:val="kk-KZ"/>
        </w:rPr>
        <w:t>.</w:t>
      </w:r>
      <w:r w:rsidR="005B6721">
        <w:rPr>
          <w:lang w:val="kk-KZ"/>
        </w:rPr>
        <w:t xml:space="preserve"> </w:t>
      </w:r>
      <w:r w:rsidRPr="00A92639">
        <w:rPr>
          <w:lang w:val="kk-KZ"/>
        </w:rPr>
        <w:t xml:space="preserve">Алматы медициналық колледжі, Тері-венерология ҒЗИ, А.Н. </w:t>
      </w:r>
      <w:r w:rsidRPr="00A92639">
        <w:rPr>
          <w:lang w:val="kk-KZ"/>
        </w:rPr>
        <w:lastRenderedPageBreak/>
        <w:t>Сызғанов атындағы ҒО, Гигиена және эпидемиология ҒО, Талғар медициналық колледжі</w:t>
      </w:r>
      <w:r w:rsidR="005E74A8">
        <w:rPr>
          <w:lang w:val="kk-KZ"/>
        </w:rPr>
        <w:t>нің кітапханашылары</w:t>
      </w:r>
      <w:r w:rsidR="005E74A8" w:rsidRPr="005E74A8">
        <w:rPr>
          <w:lang w:val="kk-KZ"/>
        </w:rPr>
        <w:t xml:space="preserve"> </w:t>
      </w:r>
      <w:r w:rsidR="005E74A8">
        <w:rPr>
          <w:lang w:val="kk-KZ"/>
        </w:rPr>
        <w:t>РҒМК базасында</w:t>
      </w:r>
      <w:r w:rsidRPr="00A92639">
        <w:rPr>
          <w:lang w:val="kk-KZ"/>
        </w:rPr>
        <w:t xml:space="preserve"> </w:t>
      </w:r>
      <w:r w:rsidR="00380AC2" w:rsidRPr="00380AC2">
        <w:rPr>
          <w:lang w:val="kk-KZ"/>
        </w:rPr>
        <w:t>«</w:t>
      </w:r>
      <w:r w:rsidRPr="00A92639">
        <w:rPr>
          <w:lang w:val="kk-KZ"/>
        </w:rPr>
        <w:t>Кітапхана ісі және библиография</w:t>
      </w:r>
      <w:r w:rsidR="00380AC2">
        <w:rPr>
          <w:lang w:val="kk-KZ"/>
        </w:rPr>
        <w:t>»</w:t>
      </w:r>
      <w:r w:rsidRPr="00A92639">
        <w:rPr>
          <w:lang w:val="kk-KZ"/>
        </w:rPr>
        <w:t xml:space="preserve">  атты оқу бағдарламасы бойынша курста (48) сағат) білімдері</w:t>
      </w:r>
      <w:r w:rsidR="00380AC2">
        <w:rPr>
          <w:lang w:val="kk-KZ"/>
        </w:rPr>
        <w:t>н</w:t>
      </w:r>
      <w:r w:rsidRPr="00A92639">
        <w:rPr>
          <w:lang w:val="kk-KZ"/>
        </w:rPr>
        <w:t xml:space="preserve"> жоғарылат</w:t>
      </w:r>
      <w:r w:rsidR="00380AC2">
        <w:rPr>
          <w:lang w:val="kk-KZ"/>
        </w:rPr>
        <w:t>т</w:t>
      </w:r>
      <w:r w:rsidRPr="00A92639">
        <w:rPr>
          <w:lang w:val="kk-KZ"/>
        </w:rPr>
        <w:t>ы</w:t>
      </w:r>
      <w:r w:rsidR="00380AC2">
        <w:rPr>
          <w:lang w:val="kk-KZ"/>
        </w:rPr>
        <w:t>.</w:t>
      </w:r>
    </w:p>
    <w:p w:rsidR="00A92639" w:rsidRPr="00A92639" w:rsidRDefault="00A92639" w:rsidP="00A92639">
      <w:pPr>
        <w:rPr>
          <w:lang w:val="kk-KZ"/>
        </w:rPr>
      </w:pPr>
      <w:r w:rsidRPr="00A92639">
        <w:rPr>
          <w:lang w:val="kk-KZ"/>
        </w:rPr>
        <w:t>Алматы қаласындағы медициналық кітапхана кітапханашыларына (18) 2013 ж. жылдық есебіне дайындық семинары өткізілді</w:t>
      </w:r>
      <w:r w:rsidR="00380AC2">
        <w:rPr>
          <w:lang w:val="kk-KZ"/>
        </w:rPr>
        <w:t>.</w:t>
      </w:r>
    </w:p>
    <w:p w:rsidR="00380AC2" w:rsidRDefault="001E18B8" w:rsidP="001E18B8">
      <w:pPr>
        <w:pStyle w:val="a3"/>
        <w:rPr>
          <w:lang w:val="kk-KZ"/>
        </w:rPr>
      </w:pPr>
      <w:r w:rsidRPr="00A92639">
        <w:rPr>
          <w:lang w:val="kk-KZ"/>
        </w:rPr>
        <w:t xml:space="preserve">Республикалық Ұлттық академиялық кітапханамен РҒМК арасында Республикалық ғылыми медициналық кітапхана қорындағы Қазақстан авторларының басылымдарын Республикалық электрондық кітапхана қорына еңгізу жөніндегі келісім шарт бойынша Астана қаласына пошта арқылы кітаптарды сканерлеуге жіберу жалғасуда. Кітапханаға түскен ғылыми медициналық басылымдардың осы </w:t>
      </w:r>
      <w:r w:rsidR="00380AC2">
        <w:rPr>
          <w:lang w:val="kk-KZ"/>
        </w:rPr>
        <w:t>жылы</w:t>
      </w:r>
      <w:r w:rsidRPr="00A92639">
        <w:rPr>
          <w:lang w:val="kk-KZ"/>
        </w:rPr>
        <w:t xml:space="preserve"> </w:t>
      </w:r>
      <w:r w:rsidRPr="00C004D8">
        <w:rPr>
          <w:b/>
          <w:lang w:val="kk-KZ"/>
        </w:rPr>
        <w:t>пәнделгендері</w:t>
      </w:r>
      <w:r w:rsidRPr="00A92639">
        <w:rPr>
          <w:lang w:val="kk-KZ"/>
        </w:rPr>
        <w:t xml:space="preserve">, барлығы: 6902   соның ішінде кітаптар – 764, журнал мақалалары –  6138, авторефераттар – 0. </w:t>
      </w:r>
      <w:r w:rsidRPr="00C004D8">
        <w:rPr>
          <w:b/>
          <w:lang w:val="kk-KZ"/>
        </w:rPr>
        <w:t>«РАБИС»</w:t>
      </w:r>
      <w:r w:rsidRPr="00A92639">
        <w:rPr>
          <w:lang w:val="kk-KZ"/>
        </w:rPr>
        <w:t xml:space="preserve"> электрондық каталогка барлығы- 68672 материал енгізілді, соның ішінде: кітаптар 4840, жұрнал мақалалары 59462, авторефераттар 4370. 75- кітап, жұрнал </w:t>
      </w:r>
      <w:r w:rsidRPr="00C004D8">
        <w:rPr>
          <w:b/>
          <w:lang w:val="kk-KZ"/>
        </w:rPr>
        <w:t>көрме</w:t>
      </w:r>
      <w:r w:rsidRPr="00A92639">
        <w:rPr>
          <w:lang w:val="kk-KZ"/>
        </w:rPr>
        <w:t xml:space="preserve">лері ұйымдастырылды. РҒМК </w:t>
      </w:r>
      <w:r w:rsidRPr="00C004D8">
        <w:rPr>
          <w:b/>
          <w:lang w:val="kk-KZ"/>
        </w:rPr>
        <w:t>оқырмандарының барлығы</w:t>
      </w:r>
      <w:r w:rsidRPr="00A92639">
        <w:rPr>
          <w:lang w:val="kk-KZ"/>
        </w:rPr>
        <w:t xml:space="preserve"> 3652. Қайта тіркелген оқырмандар саны 3652. Кітапхана оқырмандарының </w:t>
      </w:r>
      <w:r w:rsidRPr="00C004D8">
        <w:rPr>
          <w:b/>
          <w:lang w:val="kk-KZ"/>
        </w:rPr>
        <w:t>келіп кету</w:t>
      </w:r>
      <w:r w:rsidRPr="00A92639">
        <w:rPr>
          <w:lang w:val="kk-KZ"/>
        </w:rPr>
        <w:t xml:space="preserve"> көрсеткіші – 46805 болды, оларға </w:t>
      </w:r>
      <w:r w:rsidRPr="00C004D8">
        <w:rPr>
          <w:b/>
          <w:lang w:val="kk-KZ"/>
        </w:rPr>
        <w:t>берілген кітап</w:t>
      </w:r>
      <w:r w:rsidRPr="00A92639">
        <w:rPr>
          <w:lang w:val="kk-KZ"/>
        </w:rPr>
        <w:t xml:space="preserve"> саны -170804.  2014 ж. 01 қаңтарына </w:t>
      </w:r>
      <w:r w:rsidRPr="00C004D8">
        <w:rPr>
          <w:b/>
          <w:lang w:val="kk-KZ"/>
        </w:rPr>
        <w:t>кітап қоры</w:t>
      </w:r>
      <w:r w:rsidRPr="00A92639">
        <w:rPr>
          <w:lang w:val="kk-KZ"/>
        </w:rPr>
        <w:t xml:space="preserve"> 354547 экземпляр болды, соның ішінде мемлекеттік тілдегі шығармалар 1829.</w:t>
      </w:r>
    </w:p>
    <w:p w:rsidR="001E18B8" w:rsidRPr="00A92639" w:rsidRDefault="001E18B8" w:rsidP="001E18B8">
      <w:pPr>
        <w:pStyle w:val="a3"/>
        <w:rPr>
          <w:lang w:val="kk-KZ"/>
        </w:rPr>
      </w:pPr>
      <w:r w:rsidRPr="00A92639">
        <w:rPr>
          <w:lang w:val="kk-KZ"/>
        </w:rPr>
        <w:t xml:space="preserve"> </w:t>
      </w:r>
    </w:p>
    <w:p w:rsidR="00AD3A9E" w:rsidRPr="00A92639" w:rsidRDefault="001E18B8" w:rsidP="00D54AFF">
      <w:pPr>
        <w:ind w:firstLine="708"/>
      </w:pPr>
      <w:r w:rsidRPr="00A92639">
        <w:rPr>
          <w:lang w:val="kk-KZ"/>
        </w:rPr>
        <w:t xml:space="preserve">РҒМК директоры                                                                            И. Анамбаев </w:t>
      </w:r>
    </w:p>
    <w:sectPr w:rsidR="00AD3A9E" w:rsidRPr="00A92639" w:rsidSect="00AD3A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18B8"/>
    <w:rsid w:val="00121B98"/>
    <w:rsid w:val="001E18B8"/>
    <w:rsid w:val="00380AC2"/>
    <w:rsid w:val="005B6721"/>
    <w:rsid w:val="005E74A8"/>
    <w:rsid w:val="006A368E"/>
    <w:rsid w:val="00A92639"/>
    <w:rsid w:val="00AD3A9E"/>
    <w:rsid w:val="00BF32A4"/>
    <w:rsid w:val="00C004D8"/>
    <w:rsid w:val="00D54AFF"/>
    <w:rsid w:val="00DF6B0D"/>
    <w:rsid w:val="00F12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8B8"/>
    <w:pPr>
      <w:widowControl w:val="0"/>
      <w:autoSpaceDE w:val="0"/>
      <w:autoSpaceDN w:val="0"/>
      <w:adjustRightInd w:val="0"/>
      <w:spacing w:before="0" w:after="0" w:line="30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1E18B8"/>
    <w:pPr>
      <w:spacing w:after="120"/>
    </w:pPr>
  </w:style>
  <w:style w:type="character" w:customStyle="1" w:styleId="a4">
    <w:name w:val="Основной текст Знак"/>
    <w:basedOn w:val="a0"/>
    <w:link w:val="a3"/>
    <w:uiPriority w:val="99"/>
    <w:rsid w:val="001E18B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143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964</Words>
  <Characters>5498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2013-12-09T07:27:00Z</cp:lastPrinted>
  <dcterms:created xsi:type="dcterms:W3CDTF">2013-12-05T13:02:00Z</dcterms:created>
  <dcterms:modified xsi:type="dcterms:W3CDTF">2013-12-09T07:27:00Z</dcterms:modified>
</cp:coreProperties>
</file>